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MY SAAS JOURNEY | EDITABLE TEMPLATE</w:t>
      </w:r>
    </w:p>
    <w:p>
      <w:pPr>
        <w:pStyle w:val="Title"/>
      </w:pPr>
      <w:r>
        <w:t>Equipment Damage or Property Incident</w:t>
      </w:r>
    </w:p>
    <w:p>
      <w:r>
        <w:t>Use for damaged equipment, lost property, facility damage, vehicle or asset incidents, or events requiring maintenance or insurance follow-up.</w:t>
      </w:r>
    </w:p>
    <w:p>
      <w:r>
        <w:t>How to use: Record facts promptly, mark unknown items as unknown, and attach evidence through approved systems. Protect sensitive information. Follow your organization's escalation and reporting policies; do not delay emergency response to complete this form.</w:t>
      </w:r>
    </w:p>
    <w:p>
      <w:pPr>
        <w:pStyle w:val="Heading1"/>
      </w:pPr>
      <w:r>
        <w:t>Asset and event</w:t>
      </w:r>
    </w:p>
    <w:p>
      <w:pPr>
        <w:spacing w:after="100"/>
      </w:pPr>
      <w:r>
        <w:rPr>
          <w:b/>
        </w:rPr>
        <w:t xml:space="preserve">Date/time, location, asset tag/serial, owner, incident type: </w:t>
      </w:r>
      <w:r>
        <w:t>____________________________________________________________</w:t>
      </w:r>
    </w:p>
    <w:p>
      <w:pPr>
        <w:pStyle w:val="Heading1"/>
      </w:pPr>
      <w:r>
        <w:t>Condition and sequence</w:t>
      </w:r>
    </w:p>
    <w:p>
      <w:pPr>
        <w:spacing w:after="100"/>
      </w:pPr>
      <w:r>
        <w:rPr>
          <w:b/>
        </w:rPr>
        <w:t xml:space="preserve">Condition before event, what happened, visible damage, missing items, operating impact: </w:t>
      </w:r>
      <w:r>
        <w:t>____________________________________________________________</w:t>
      </w:r>
    </w:p>
    <w:p>
      <w:pPr>
        <w:pStyle w:val="Heading1"/>
      </w:pPr>
      <w:r>
        <w:t>Safety and continuity</w:t>
      </w:r>
    </w:p>
    <w:p>
      <w:pPr>
        <w:spacing w:after="100"/>
      </w:pPr>
      <w:r>
        <w:rPr>
          <w:b/>
        </w:rPr>
        <w:t xml:space="preserve">Injury or danger, equipment taken out of service, work interruption, temporary safeguards: </w:t>
      </w:r>
      <w:r>
        <w:t>____________________________________________________________</w:t>
      </w:r>
    </w:p>
    <w:p>
      <w:pPr>
        <w:pStyle w:val="Heading1"/>
      </w:pPr>
      <w:r>
        <w:t>Evidence</w:t>
      </w:r>
    </w:p>
    <w:p>
      <w:pPr>
        <w:spacing w:after="100"/>
      </w:pPr>
      <w:r>
        <w:rPr>
          <w:b/>
        </w:rPr>
        <w:t xml:space="preserve">Photos, inspection notes, witness details, damaged parts preserved, relevant records: </w:t>
      </w:r>
      <w:r>
        <w:t>____________________________________________________________</w:t>
      </w:r>
    </w:p>
    <w:p>
      <w:pPr>
        <w:pStyle w:val="Heading1"/>
      </w:pPr>
      <w:r>
        <w:t>Cost and investigation</w:t>
      </w:r>
    </w:p>
    <w:p>
      <w:pPr>
        <w:spacing w:after="100"/>
      </w:pPr>
      <w:r>
        <w:rPr>
          <w:b/>
        </w:rPr>
        <w:t xml:space="preserve">Repair/replacement estimate and basis, supplier/maintenance/insurer reference, likely cause and confidence: </w:t>
      </w:r>
      <w:r>
        <w:t>____________________________________________________________</w:t>
      </w:r>
    </w:p>
    <w:p>
      <w:pPr>
        <w:pStyle w:val="Heading1"/>
      </w:pPr>
      <w:r>
        <w:t>Actions and closure</w:t>
      </w:r>
    </w:p>
    <w:p>
      <w:pPr>
        <w:spacing w:after="100"/>
      </w:pPr>
      <w:r>
        <w:rPr>
          <w:b/>
        </w:rPr>
        <w:t xml:space="preserve">Repair/replacement owner, due date, return-to-service inspection, approval, closure date: </w:t>
      </w:r>
      <w:r>
        <w:t>____________________________________________________________</w:t>
      </w:r>
    </w:p>
    <w:p>
      <w:pPr>
        <w:pStyle w:val="Heading1"/>
      </w:pPr>
      <w:r>
        <w:t>Review and document control</w:t>
      </w:r>
    </w:p>
    <w:p>
      <w:r>
        <w:t>Prepared by: __________________________  Date: __________________________</w:t>
      </w:r>
    </w:p>
    <w:p>
      <w:r>
        <w:t>Reviewed by: __________________________  Date: __________________________</w:t>
      </w:r>
    </w:p>
    <w:p>
      <w:r>
        <w:t>This general template is a starting point, not legal, medical, safety, or regulatory advice. Adapt it to local requirements and internal policies.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